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5A" w:rsidRDefault="00FD055A" w:rsidP="00FD055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49B09C" wp14:editId="57092A6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D055A" w:rsidRPr="00FD49F0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D055A" w:rsidRPr="00AF0005" w:rsidRDefault="00FD055A" w:rsidP="00FD055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D055A" w:rsidRPr="00AF0005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D055A" w:rsidRPr="00AF0005" w:rsidRDefault="00FD055A" w:rsidP="00FD055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D055A" w:rsidRDefault="00FD055A" w:rsidP="00FD05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ADD565" wp14:editId="48E03AD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D055A" w:rsidRDefault="00FD055A" w:rsidP="00FD05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D055A" w:rsidRPr="005B149E" w:rsidRDefault="00FD055A" w:rsidP="00FD055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626FCD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FD055A" w:rsidRDefault="0035575C" w:rsidP="004632D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E38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575C">
        <w:rPr>
          <w:rFonts w:ascii="Times New Roman" w:hAnsi="Times New Roman" w:cs="Times New Roman"/>
          <w:b/>
          <w:sz w:val="24"/>
          <w:szCs w:val="24"/>
        </w:rPr>
        <w:t>6</w:t>
      </w:r>
      <w:r w:rsidR="00FD05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</w:p>
    <w:p w:rsidR="0035575C" w:rsidRPr="00F50A61" w:rsidRDefault="00FD055A" w:rsidP="00FD055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sz w:val="28"/>
          <w:szCs w:val="28"/>
          <w:lang w:val="ky-KG"/>
        </w:rPr>
        <w:t>“24 ”</w:t>
      </w:r>
      <w:r w:rsidR="0035575C" w:rsidRPr="00F50A61">
        <w:rPr>
          <w:rFonts w:ascii="Times New Roman" w:hAnsi="Times New Roman" w:cs="Times New Roman"/>
          <w:sz w:val="28"/>
          <w:szCs w:val="28"/>
        </w:rPr>
        <w:t xml:space="preserve"> </w:t>
      </w:r>
      <w:r w:rsidR="0035575C" w:rsidRPr="00F50A61">
        <w:rPr>
          <w:rFonts w:ascii="Times New Roman" w:hAnsi="Times New Roman" w:cs="Times New Roman"/>
          <w:sz w:val="28"/>
          <w:szCs w:val="28"/>
          <w:lang w:val="ky-KG"/>
        </w:rPr>
        <w:t>февраль 2025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-жыл                   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35575C"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Бек-Абад айылы 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5575C" w:rsidRPr="0035575C" w:rsidRDefault="00F50A61" w:rsidP="00F50A61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</w:t>
      </w:r>
      <w:r w:rsidR="0035575C" w:rsidRPr="0035575C">
        <w:rPr>
          <w:rFonts w:ascii="Times New Roman" w:hAnsi="Times New Roman" w:cs="Times New Roman"/>
          <w:b/>
          <w:sz w:val="28"/>
          <w:szCs w:val="28"/>
          <w:lang w:val="ky-KG"/>
        </w:rPr>
        <w:t>Мүлк</w:t>
      </w:r>
      <w:r w:rsidR="001F79B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632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салыгынын</w:t>
      </w:r>
      <w:r w:rsidR="001F79B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632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ставкасын  бекитүү </w:t>
      </w:r>
      <w:r w:rsidR="001F79B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632D9">
        <w:rPr>
          <w:rFonts w:ascii="Times New Roman" w:hAnsi="Times New Roman" w:cs="Times New Roman"/>
          <w:b/>
          <w:sz w:val="28"/>
          <w:szCs w:val="28"/>
          <w:lang w:val="ky-KG"/>
        </w:rPr>
        <w:t>ж</w:t>
      </w:r>
      <w:r w:rsidR="001F79B3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 w:rsidR="0035575C" w:rsidRPr="0035575C">
        <w:rPr>
          <w:rFonts w:ascii="Times New Roman" w:hAnsi="Times New Roman" w:cs="Times New Roman"/>
          <w:b/>
          <w:sz w:val="28"/>
          <w:szCs w:val="28"/>
          <w:lang w:val="ky-KG"/>
        </w:rPr>
        <w:t>нүндө</w:t>
      </w:r>
    </w:p>
    <w:p w:rsidR="004632D9" w:rsidRDefault="0035575C" w:rsidP="00D5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Кыргыз  Республикасынын  Салык  Кодексин жана Кыргыз Республикасынын “Салык салуу чөйрөсүндөгү айрым  мыйзам  актыларына өзгөртүүлөрдү киргизүү жөнүндө” мыйзамына ылайык , Кыргыз Республикасынын Финансы министрлигине караштуу  мамлекеттик  салык кызматынын Сузак району боюнча  башкармалыгынын 2025-жылдын 17-январындагы чыгыш  № 01-09/25 сандуу катынын жана  С.Атабеков айыл өкмөтүнүн</w:t>
      </w:r>
      <w:r w:rsidR="004632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2025-жылдын</w:t>
      </w:r>
      <w:r w:rsidR="004632D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24-февр</w:t>
      </w:r>
      <w:r w:rsidR="004632D9">
        <w:rPr>
          <w:rFonts w:ascii="Times New Roman" w:hAnsi="Times New Roman" w:cs="Times New Roman"/>
          <w:sz w:val="28"/>
          <w:szCs w:val="28"/>
          <w:lang w:val="ky-KG"/>
        </w:rPr>
        <w:t>алындагы  № 163</w:t>
      </w:r>
      <w:r w:rsidR="00FD055A"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 xml:space="preserve">сандуу  </w:t>
      </w:r>
      <w:r w:rsidR="004632D9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>катынын</w:t>
      </w:r>
    </w:p>
    <w:p w:rsidR="00F50A61" w:rsidRDefault="004632D9" w:rsidP="00D5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негиз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>инде , Сайпидин Атабеков айыл аймагынын а</w:t>
      </w:r>
      <w:r w:rsidR="00CD0DFF">
        <w:rPr>
          <w:rFonts w:ascii="Times New Roman" w:hAnsi="Times New Roman" w:cs="Times New Roman"/>
          <w:sz w:val="28"/>
          <w:szCs w:val="28"/>
          <w:lang w:val="ky-KG"/>
        </w:rPr>
        <w:t xml:space="preserve">йылдык кенешинин  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>бюджет маселелери боюнча  туруктуу  комиссиясынын</w:t>
      </w:r>
      <w:r w:rsidR="00CD0DF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2025-жылдын 17-февралындагы  отурумунун № 2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 xml:space="preserve"> протоколунун негизинде ,</w:t>
      </w:r>
      <w:r w:rsidR="00CD0DFF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аймагынын 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 xml:space="preserve">айылдык  кенешинин сессиясы  </w:t>
      </w:r>
    </w:p>
    <w:p w:rsidR="00D53D95" w:rsidRDefault="00D53D95" w:rsidP="004632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53D95" w:rsidRDefault="00D53D95" w:rsidP="00D53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53D95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 :</w:t>
      </w:r>
      <w:bookmarkStart w:id="0" w:name="_GoBack"/>
      <w:bookmarkEnd w:id="0"/>
    </w:p>
    <w:p w:rsidR="00D53D95" w:rsidRPr="00D53D95" w:rsidRDefault="00D53D95" w:rsidP="00D53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50A61" w:rsidRDefault="00F50A61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 айыл  аймагындагы турак-жай имараттар үчүн</w:t>
      </w:r>
      <w:r w:rsidR="00291654">
        <w:rPr>
          <w:rFonts w:ascii="Times New Roman" w:hAnsi="Times New Roman" w:cs="Times New Roman"/>
          <w:sz w:val="28"/>
          <w:szCs w:val="28"/>
          <w:lang w:val="ky-KG"/>
        </w:rPr>
        <w:t xml:space="preserve">  салыктын ставкасы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2025-2027-жылдар үчүн 50(элүү) сом өлчөмүндө бекитилсин.</w:t>
      </w:r>
    </w:p>
    <w:p w:rsidR="00F50A61" w:rsidRDefault="00F50A61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</w:t>
      </w:r>
      <w:r w:rsidR="009D76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башчысы  К.Исканаджиев жүктөлсүн.</w:t>
      </w:r>
    </w:p>
    <w:p w:rsidR="009D7612" w:rsidRDefault="009D7612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айыл аймагынын айылдык кенешинин расмий сайтында  жарыяланган күндөн баштап күчүнө  кирет</w:t>
      </w:r>
    </w:p>
    <w:p w:rsidR="00D53D95" w:rsidRDefault="00D53D95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50A61" w:rsidRPr="00F50A61" w:rsidRDefault="00F50A61" w:rsidP="00FD055A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</w:t>
      </w:r>
      <w:r w:rsidR="005D284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</w:t>
      </w:r>
      <w:r w:rsidRP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А.Мавлянов </w:t>
      </w:r>
    </w:p>
    <w:p w:rsidR="00DD0179" w:rsidRPr="0035575C" w:rsidRDefault="00FD055A" w:rsidP="00FD055A">
      <w:pPr>
        <w:rPr>
          <w:lang w:val="ky-KG"/>
        </w:rPr>
      </w:pP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</w:p>
    <w:sectPr w:rsidR="00DD0179" w:rsidRPr="0035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E0B51"/>
    <w:rsid w:val="001373B3"/>
    <w:rsid w:val="00197E96"/>
    <w:rsid w:val="001F79B3"/>
    <w:rsid w:val="00291654"/>
    <w:rsid w:val="002E383C"/>
    <w:rsid w:val="0035575C"/>
    <w:rsid w:val="004632D9"/>
    <w:rsid w:val="005D2844"/>
    <w:rsid w:val="00626FCD"/>
    <w:rsid w:val="009D7612"/>
    <w:rsid w:val="00CD0DFF"/>
    <w:rsid w:val="00D53D95"/>
    <w:rsid w:val="00DD0179"/>
    <w:rsid w:val="00F50A61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2025-02-27T09:22:00Z</cp:lastPrinted>
  <dcterms:created xsi:type="dcterms:W3CDTF">2025-12-09T09:13:00Z</dcterms:created>
  <dcterms:modified xsi:type="dcterms:W3CDTF">2025-12-09T09:13:00Z</dcterms:modified>
</cp:coreProperties>
</file>